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057775" cy="5024120"/>
            <wp:effectExtent l="0" t="0" r="0" b="0"/>
            <wp:docPr id="1" name="Obrázek 1" descr="Logo IS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ISFC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0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  <w:t>Formy partnerství</w:t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Vážení, dovolujeme si Vás oslovit a pozvat Vás k účasti na tradičním sympoziu, které již pořádáme po 18-té.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18. Mezinárodní symposium: Konzervace objemných krmiv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13. až 16. srpna v  prostorách VUT Brno,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fakulta FEKT v  Králově Poli.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Adresa symposia: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NutriVet, s.r.o.                                                  Václav Jambor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Vídeňská 1023                                                  e-mail: isfc@seznam.cz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69123 Pohořelice                                            mobil.: + 420 606 764 260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Tel.:     + 420 519 424 247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Možnosti představení firem na sympoziu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Nabízíme Vám možnost se zapojit do prezentace symposia jako vystavovatel, nebo partner. Rádi s Vámi projednáme veškeré možnost a podmínky naší spolupráce.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Vyplňte prosím, níže uvedený formulář, který je k dispozici. Jakmile nám bude formulář doručen, oslovíme Vás a dojednáme další postup. Pokud chcete projednat Vaše požadavky, nebo přizpůsobit partnerský balíček potřebám Vaší firmy, kontaktujte nás prosím.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Nabídka prezentace partnerů symposia.</w:t>
      </w:r>
    </w:p>
    <w:p>
      <w:pPr>
        <w:pStyle w:val="Normal"/>
        <w:rPr/>
      </w:pPr>
      <w:r>
        <w:rPr>
          <w:b/>
          <w:sz w:val="32"/>
          <w:szCs w:val="32"/>
        </w:rPr>
        <w:t>Diamantový</w:t>
      </w:r>
      <w:r>
        <w:rPr>
          <w:b/>
          <w:sz w:val="32"/>
          <w:szCs w:val="32"/>
        </w:rPr>
        <w:t xml:space="preserve"> partner</w:t>
      </w:r>
      <w:r>
        <w:rPr>
          <w:sz w:val="28"/>
          <w:szCs w:val="28"/>
        </w:rPr>
        <w:t>…………….……………………………………</w:t>
      </w:r>
      <w:r>
        <w:rPr>
          <w:sz w:val="28"/>
          <w:szCs w:val="28"/>
        </w:rPr>
        <w:t>5</w:t>
      </w:r>
      <w:r>
        <w:rPr>
          <w:sz w:val="28"/>
          <w:szCs w:val="28"/>
        </w:rPr>
        <w:t>0.000 Kč bez DPH</w:t>
      </w:r>
    </w:p>
    <w:p>
      <w:pPr>
        <w:pStyle w:val="Normal"/>
        <w:rPr/>
      </w:pPr>
      <w:r>
        <w:rPr>
          <w:sz w:val="28"/>
          <w:szCs w:val="28"/>
        </w:rPr>
        <w:t>Výstavní plocha v předsálí, nebo před budovou fakulty.</w:t>
      </w:r>
    </w:p>
    <w:p>
      <w:pPr>
        <w:pStyle w:val="Normal"/>
        <w:rPr/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volné registrace po celou dobu akce.</w:t>
      </w:r>
    </w:p>
    <w:p>
      <w:pPr>
        <w:pStyle w:val="Normal"/>
        <w:rPr/>
      </w:pPr>
      <w:r>
        <w:rPr>
          <w:sz w:val="28"/>
          <w:szCs w:val="28"/>
        </w:rPr>
        <w:t xml:space="preserve">Logo firmy na banneru firmy umístěné v hlavním sále. </w:t>
      </w:r>
    </w:p>
    <w:p>
      <w:pPr>
        <w:pStyle w:val="Normal"/>
        <w:rPr/>
      </w:pPr>
      <w:r>
        <w:rPr>
          <w:sz w:val="28"/>
          <w:szCs w:val="28"/>
        </w:rPr>
        <w:t>Umístění loga ve sborníku a na webu symposia.</w:t>
      </w:r>
    </w:p>
    <w:p>
      <w:pPr>
        <w:pStyle w:val="Normal"/>
        <w:rPr/>
      </w:pPr>
      <w:r>
        <w:rPr>
          <w:sz w:val="28"/>
          <w:szCs w:val="28"/>
        </w:rPr>
        <w:t>Vklad do tašek.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32"/>
          <w:szCs w:val="32"/>
        </w:rPr>
        <w:t>Zlatý partner</w:t>
      </w:r>
      <w:r>
        <w:rPr>
          <w:sz w:val="28"/>
          <w:szCs w:val="28"/>
        </w:rPr>
        <w:t>…………………………………………………………………30.000 Kč bez DPH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Výstavní plocha v předsálí, nebo před budovou fakulty.</w:t>
      </w:r>
    </w:p>
    <w:p>
      <w:pPr>
        <w:pStyle w:val="Normal"/>
        <w:rPr/>
      </w:pPr>
      <w:r>
        <w:rPr>
          <w:sz w:val="28"/>
          <w:szCs w:val="28"/>
        </w:rPr>
        <w:t>3 volné registrace po celou dobu akce.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Logo firmy na banneru firmy umístěné v hlavním sále.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Umístění loga ve sborníku a na webu symposia.</w:t>
      </w:r>
    </w:p>
    <w:p>
      <w:pPr>
        <w:pStyle w:val="Normal"/>
        <w:rPr/>
      </w:pPr>
      <w:r>
        <w:rPr>
          <w:sz w:val="28"/>
          <w:szCs w:val="28"/>
        </w:rPr>
        <w:t>Vklad do tašek.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Stříbrný partner</w:t>
      </w:r>
      <w:r>
        <w:rPr>
          <w:sz w:val="28"/>
          <w:szCs w:val="28"/>
        </w:rPr>
        <w:t>………………………………………………………………..20.000 Kč bez DPH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Výstavní plocha v předsálí (stůl se židlemi + 1 x banner firmy). </w:t>
      </w:r>
    </w:p>
    <w:p>
      <w:pPr>
        <w:pStyle w:val="Normal"/>
        <w:rPr/>
      </w:pPr>
      <w:r>
        <w:rPr>
          <w:sz w:val="28"/>
          <w:szCs w:val="28"/>
        </w:rPr>
        <w:t>2 volné registrace po celou dobu akce.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Logo firmy na banneru firmy umístěné v hlavním sále.</w:t>
      </w:r>
    </w:p>
    <w:p>
      <w:pPr>
        <w:pStyle w:val="Normal"/>
        <w:rPr/>
      </w:pPr>
      <w:r>
        <w:rPr>
          <w:sz w:val="28"/>
          <w:szCs w:val="28"/>
        </w:rPr>
        <w:t>Vklad do tašek.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36"/>
          <w:szCs w:val="36"/>
        </w:rPr>
        <w:t xml:space="preserve">Bronzový partner </w:t>
      </w:r>
      <w:r>
        <w:rPr>
          <w:sz w:val="28"/>
          <w:szCs w:val="28"/>
        </w:rPr>
        <w:t>………………………………….……………….10.000 Kč bez DPH</w:t>
      </w:r>
    </w:p>
    <w:p>
      <w:pPr>
        <w:pStyle w:val="Normal"/>
        <w:rPr/>
      </w:pPr>
      <w:r>
        <w:rPr>
          <w:sz w:val="28"/>
          <w:szCs w:val="28"/>
        </w:rPr>
        <w:t>Výstavní plocha v předsálí (stůl se židlemi + 1 x banner firmy).</w:t>
      </w:r>
    </w:p>
    <w:p>
      <w:pPr>
        <w:pStyle w:val="Normal"/>
        <w:rPr/>
      </w:pPr>
      <w:r>
        <w:rPr>
          <w:sz w:val="28"/>
          <w:szCs w:val="28"/>
        </w:rPr>
        <w:t>1 volná registrace.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32"/>
          <w:szCs w:val="32"/>
        </w:rPr>
        <w:t xml:space="preserve">Satelitní sympozium / Workshop </w:t>
      </w:r>
      <w:r>
        <w:rPr>
          <w:sz w:val="28"/>
          <w:szCs w:val="28"/>
        </w:rPr>
        <w:t xml:space="preserve">   ………..……………10.000 Kč bez DPH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36"/>
          <w:szCs w:val="36"/>
        </w:rPr>
        <w:t xml:space="preserve">Vklad do Tašek účastníků  </w:t>
      </w:r>
      <w:r>
        <w:rPr>
          <w:sz w:val="28"/>
          <w:szCs w:val="28"/>
        </w:rPr>
        <w:t xml:space="preserve">…………………..…………….5.000 Kč bez DPH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Propagační materiály, po domluvě</w:t>
      </w:r>
      <w:bookmarkStart w:id="0" w:name="_GoBack"/>
      <w:bookmarkEnd w:id="0"/>
      <w:r>
        <w:rPr>
          <w:sz w:val="28"/>
          <w:szCs w:val="28"/>
        </w:rPr>
        <w:t>-tužka s logem firmy, poznámkový blok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>INFORMACE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>
          <w:sz w:val="28"/>
          <w:szCs w:val="28"/>
        </w:rPr>
        <w:t xml:space="preserve">Vyplněnou objednávku pošlete do 30.5.2018 na e-mail </w:t>
      </w:r>
      <w:hyperlink r:id="rId3">
        <w:r>
          <w:rPr>
            <w:rStyle w:val="InternetLink"/>
            <w:sz w:val="28"/>
            <w:szCs w:val="28"/>
          </w:rPr>
          <w:t>isfc@seznam.cz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>
          <w:sz w:val="28"/>
          <w:szCs w:val="28"/>
        </w:rPr>
        <w:t xml:space="preserve">Doručenou objednávku potvrdíme a dohodneme schůzku k upřesnění spolupráce. 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Vklad tašek</w:t>
      </w:r>
    </w:p>
    <w:p>
      <w:pPr>
        <w:pStyle w:val="Normal"/>
        <w:rPr/>
      </w:pPr>
      <w:r>
        <w:rPr>
          <w:sz w:val="28"/>
          <w:szCs w:val="28"/>
        </w:rPr>
        <w:t xml:space="preserve">Hmotnost materiálů, případně tužka pro účastníky je nutné dodat do 15.července 2019 do Pohořelic na firmu NutriVet, s.r.o. </w:t>
      </w:r>
    </w:p>
    <w:p>
      <w:pPr>
        <w:pStyle w:val="Normal"/>
        <w:rPr>
          <w:b/>
          <w:b/>
          <w:sz w:val="32"/>
          <w:szCs w:val="32"/>
        </w:rPr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Logo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Prosíme o zaslání loga firmy v křivkách (ai, cdr, eps) s touto vyplněnou, podepsanou a orazítkovanou závaznou objednávkou.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Logo společnosti umístěné v jednacím sále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Logo společnosti ve formě banneru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Platba </w:t>
      </w:r>
    </w:p>
    <w:p>
      <w:pPr>
        <w:pStyle w:val="Normal"/>
        <w:rPr/>
      </w:pPr>
      <w:r>
        <w:rPr>
          <w:sz w:val="28"/>
          <w:szCs w:val="28"/>
        </w:rPr>
        <w:t xml:space="preserve">Úhrada objednaných služeb bude považována na základě zálohové faktury s vyznačeným datem splatnosti. Po obdržení platby obratem pošleme daňový doklad. </w:t>
      </w:r>
    </w:p>
    <w:p>
      <w:pPr>
        <w:pStyle w:val="Normal"/>
        <w:rPr/>
      </w:pPr>
      <w:r>
        <w:rPr>
          <w:b/>
          <w:sz w:val="32"/>
          <w:szCs w:val="32"/>
        </w:rPr>
        <w:t>Webové stránky symposia</w:t>
      </w:r>
    </w:p>
    <w:p>
      <w:pPr>
        <w:pStyle w:val="Normal"/>
        <w:rPr/>
      </w:pPr>
      <w:hyperlink r:id="rId4">
        <w:r>
          <w:rPr>
            <w:rStyle w:val="InternetLink"/>
            <w:b/>
            <w:sz w:val="32"/>
            <w:szCs w:val="32"/>
          </w:rPr>
          <w:t>www.isfc.eu</w:t>
        </w:r>
      </w:hyperlink>
      <w:r>
        <w:rPr>
          <w:b/>
          <w:sz w:val="32"/>
          <w:szCs w:val="32"/>
        </w:rPr>
        <w:t xml:space="preserve"> </w:t>
      </w:r>
    </w:p>
    <w:p>
      <w:pPr>
        <w:pStyle w:val="Normal"/>
        <w:rPr/>
      </w:pPr>
      <w:r>
        <w:rPr>
          <w:b/>
          <w:sz w:val="24"/>
          <w:szCs w:val="24"/>
        </w:rPr>
        <w:t>Závazná objednávka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Název společnosti: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Fakturační adresa: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Ulice: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Město: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PSČ: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DIČ.: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IČO.: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Korespondenční adresa: nevypisujte pokud je stejná jako fakturační adresa.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Zlatý partner                              30.000 bez DPH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Stříbrný partner                         25.000 bez DPH</w:t>
      </w:r>
    </w:p>
    <w:p>
      <w:pPr>
        <w:pStyle w:val="Normal"/>
        <w:rPr/>
      </w:pPr>
      <w:r>
        <w:rPr>
          <w:sz w:val="24"/>
          <w:szCs w:val="24"/>
        </w:rPr>
        <w:t>Bronzový partner                       10.000 bez DPH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Satelitní sympozium                   10.000  bez DPH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Vklad do tašek                                5.000 bez DPH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Sympozium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Máte zájem využít sympozia? Pokud ANO doplňte prosím následující (přednášející musí být samostatně registrován jako účastník sympozia) 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Jméno přednášejícího: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Obsluha stánku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Prosím vyplňte jména dvou osob, které se budou starat o chod komerčního stánku během konání symposia. Instrukce pro instalaci stánku bude zaslána po zaplacení faktury. </w:t>
      </w:r>
    </w:p>
    <w:p>
      <w:pPr>
        <w:pStyle w:val="Normal"/>
        <w:rPr/>
      </w:pPr>
      <w:r>
        <w:rPr>
          <w:sz w:val="24"/>
          <w:szCs w:val="24"/>
        </w:rPr>
        <w:t xml:space="preserve">Ostatní zaměstnanci Vaší firmy, kteří se budou chtít účastnit sympozia, se musí registrovat na </w:t>
      </w:r>
      <w:hyperlink r:id="rId5">
        <w:r>
          <w:rPr>
            <w:rStyle w:val="InternetLink"/>
            <w:sz w:val="24"/>
            <w:szCs w:val="24"/>
          </w:rPr>
          <w:t>www.isfc.eu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 …………………………………….                             Dne…………………………………..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Jméno a příjmení odpovědné osoby:…………………………………………………………….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Podpis…………………………………………….             Razítko……………………………………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d2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65a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sfc@seznam.cz" TargetMode="External"/><Relationship Id="rId4" Type="http://schemas.openxmlformats.org/officeDocument/2006/relationships/hyperlink" Target="http://www.isfc.eu/" TargetMode="External"/><Relationship Id="rId5" Type="http://schemas.openxmlformats.org/officeDocument/2006/relationships/hyperlink" Target="http://www.isfc.e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LibreOffice/5.4.5.1$Windows_X86_64 LibreOffice_project/79c9829dd5d8054ec39a82dc51cd9eff340dbee8</Application>
  <Pages>5</Pages>
  <Words>507</Words>
  <Characters>3102</Characters>
  <CharactersWithSpaces>3951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2018-11-26T11:44:00Z</dcterms:created>
  <dc:creator>NutriVet s.r.o.</dc:creator>
  <dc:description/>
  <dc:language>en-US</dc:language>
  <cp:lastModifiedBy/>
  <dcterms:modified xsi:type="dcterms:W3CDTF">2018-12-21T01:26:59Z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